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D9" w:rsidRDefault="00EC7FD9">
      <w:pPr>
        <w:widowControl w:val="0"/>
        <w:spacing w:line="276" w:lineRule="auto"/>
      </w:pPr>
    </w:p>
    <w:p w:rsidR="00EC7FD9" w:rsidRDefault="00891C0D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REGULAMENTO DO CONCURSO PARA ESCOLHA DA RAINHA E PRINCESAS DO MUNICÍPIO DE GENERAL CÂMARA 2025/2027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DO OBJETIVO</w:t>
      </w:r>
    </w:p>
    <w:p w:rsidR="00EC7FD9" w:rsidRDefault="00891C0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O concurso disciplinado por este Regulamento tem como objetivo a eleição da Rainha e das Princesas do Município de General Câmara - 2025/2027.</w:t>
      </w:r>
    </w:p>
    <w:p w:rsidR="00EC7FD9" w:rsidRDefault="00EC7FD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7FD9" w:rsidRDefault="00891C0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As eleitas terão como objetivo de sua representatividade, divulgar os valores sociais, históricos e cultu</w:t>
      </w:r>
      <w:r>
        <w:rPr>
          <w:rFonts w:ascii="Times New Roman" w:hAnsi="Times New Roman"/>
          <w:sz w:val="28"/>
          <w:szCs w:val="28"/>
        </w:rPr>
        <w:t xml:space="preserve">rais de General Câmara.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DO CONCURSO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concurso de eleição das Soberanas 2025/2027 será realizado no dia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de fevereiro e será constituído da seguinte forma: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Fase 1 - Inscrições.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Fase 2 - Workshop.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Fase 3 - Prova Escrita.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Fase 4 - Desfil</w:t>
      </w:r>
      <w:r>
        <w:rPr>
          <w:rFonts w:ascii="Times New Roman" w:hAnsi="Times New Roman"/>
          <w:sz w:val="28"/>
          <w:szCs w:val="28"/>
        </w:rPr>
        <w:t xml:space="preserve">e e Julgamento.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Fase 1 - As inscrições serão realizadas</w:t>
      </w:r>
      <w:r w:rsidR="00B92752">
        <w:rPr>
          <w:rFonts w:ascii="Times New Roman" w:hAnsi="Times New Roman"/>
          <w:sz w:val="28"/>
          <w:szCs w:val="28"/>
        </w:rPr>
        <w:t xml:space="preserve"> até o</w:t>
      </w:r>
      <w:r>
        <w:rPr>
          <w:rFonts w:ascii="Times New Roman" w:hAnsi="Times New Roman"/>
          <w:sz w:val="28"/>
          <w:szCs w:val="28"/>
        </w:rPr>
        <w:t xml:space="preserve"> dia 30 de Janeiro no Link ou na Secretaria de Turismo e Cultura. Não serão aceitas inscrições por telefone ou e-mail, somente no local indicado neste regulamento.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Fase 2- Workshop será uma reuni</w:t>
      </w:r>
      <w:r>
        <w:rPr>
          <w:rFonts w:ascii="Times New Roman" w:hAnsi="Times New Roman"/>
          <w:sz w:val="28"/>
          <w:szCs w:val="28"/>
        </w:rPr>
        <w:t>ão para as candidatas interessadas para poderem aperfeiçoar as técnicas para o concurso.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Fase 3 - Prova Prática será uma prova de conhecimentos gerais e também sobre o município e a sua história, para que possa ser reconhecido o conhecimento que cada can</w:t>
      </w:r>
      <w:r>
        <w:rPr>
          <w:rFonts w:ascii="Times New Roman" w:hAnsi="Times New Roman"/>
          <w:sz w:val="28"/>
          <w:szCs w:val="28"/>
        </w:rPr>
        <w:t>didata possui dos devidos assuntos.</w:t>
      </w:r>
      <w:r>
        <w:rPr>
          <w:rFonts w:ascii="Times New Roman" w:hAnsi="Times New Roman"/>
          <w:sz w:val="28"/>
          <w:szCs w:val="28"/>
        </w:rPr>
        <w:t xml:space="preserve"> Material desenvolvido pela professora de História </w:t>
      </w:r>
      <w:proofErr w:type="spellStart"/>
      <w:r>
        <w:rPr>
          <w:rFonts w:ascii="Times New Roman" w:hAnsi="Times New Roman"/>
          <w:sz w:val="28"/>
          <w:szCs w:val="28"/>
        </w:rPr>
        <w:t>Anajara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Fase 4 - Desfile e julgamento do Concurso da Rainha e Princesas do Município 2025/2027 acontecerão no dia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DE FEVEREIRO no GDAG onde as candidatas desfilarão</w:t>
      </w:r>
      <w:r>
        <w:rPr>
          <w:rFonts w:ascii="Times New Roman" w:hAnsi="Times New Roman"/>
          <w:sz w:val="28"/>
          <w:szCs w:val="28"/>
        </w:rPr>
        <w:t xml:space="preserve"> e serão eleitas por critério de pontuação em ordem decrescente para as 3 (três) posições a saber: </w:t>
      </w:r>
    </w:p>
    <w:p w:rsidR="00EC7FD9" w:rsidRDefault="00EC7FD9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1ª colocada - RAINHA DO MUNICÍPIO 2025/2027.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2ª colocada - 1ª PRINCESA DO MUNICÍPIO 2025/2027.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3ª colocada- 2ª PRINCESA DO MUNICÍPIO 2025/2027.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mandato das eleitas se estenderá por um período de 02 anos.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DAS COMISSÕES</w:t>
      </w:r>
    </w:p>
    <w:p w:rsidR="00A80EA0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Caberá à comissão organizadora zelar pelo cumprimento das normas aqui expostas, bem como resolvendo possíveis casos omissos a este regulamento; </w:t>
      </w:r>
      <w:r w:rsidR="00B92752">
        <w:rPr>
          <w:rFonts w:ascii="Times New Roman" w:hAnsi="Times New Roman"/>
          <w:sz w:val="28"/>
          <w:szCs w:val="28"/>
        </w:rPr>
        <w:t xml:space="preserve">A Comissão será composta </w:t>
      </w:r>
      <w:r w:rsidR="00A80EA0">
        <w:rPr>
          <w:rFonts w:ascii="Times New Roman" w:hAnsi="Times New Roman"/>
          <w:sz w:val="28"/>
          <w:szCs w:val="28"/>
        </w:rPr>
        <w:t>pela Primeira-Dama- Elis</w:t>
      </w:r>
      <w:r>
        <w:rPr>
          <w:rFonts w:ascii="Times New Roman" w:hAnsi="Times New Roman"/>
          <w:sz w:val="28"/>
          <w:szCs w:val="28"/>
        </w:rPr>
        <w:t xml:space="preserve">andra Gross </w:t>
      </w:r>
      <w:proofErr w:type="gramStart"/>
      <w:r>
        <w:rPr>
          <w:rFonts w:ascii="Times New Roman" w:hAnsi="Times New Roman"/>
          <w:sz w:val="28"/>
          <w:szCs w:val="28"/>
        </w:rPr>
        <w:t>Campos,</w:t>
      </w:r>
      <w:r w:rsidR="00A80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80EA0">
        <w:rPr>
          <w:rFonts w:ascii="Times New Roman" w:hAnsi="Times New Roman"/>
          <w:sz w:val="28"/>
          <w:szCs w:val="28"/>
        </w:rPr>
        <w:t>Segunda</w:t>
      </w:r>
      <w:proofErr w:type="gramEnd"/>
      <w:r w:rsidR="00A80EA0">
        <w:rPr>
          <w:rFonts w:ascii="Times New Roman" w:hAnsi="Times New Roman"/>
          <w:sz w:val="28"/>
          <w:szCs w:val="28"/>
        </w:rPr>
        <w:t xml:space="preserve">-Dama – Débora Beatriz de </w:t>
      </w:r>
      <w:proofErr w:type="spellStart"/>
      <w:r w:rsidR="00A80EA0">
        <w:rPr>
          <w:rFonts w:ascii="Times New Roman" w:hAnsi="Times New Roman"/>
          <w:sz w:val="28"/>
          <w:szCs w:val="28"/>
        </w:rPr>
        <w:t>Bortoli</w:t>
      </w:r>
      <w:proofErr w:type="spellEnd"/>
      <w:r w:rsidR="00A80EA0">
        <w:rPr>
          <w:rFonts w:ascii="Times New Roman" w:hAnsi="Times New Roman"/>
          <w:sz w:val="28"/>
          <w:szCs w:val="28"/>
        </w:rPr>
        <w:t xml:space="preserve"> Teixeira </w:t>
      </w:r>
      <w:proofErr w:type="spellStart"/>
      <w:r w:rsidR="00A80EA0">
        <w:rPr>
          <w:rFonts w:ascii="Times New Roman" w:hAnsi="Times New Roman"/>
          <w:sz w:val="28"/>
          <w:szCs w:val="28"/>
        </w:rPr>
        <w:t>Reichel</w:t>
      </w:r>
      <w:proofErr w:type="spellEnd"/>
      <w:r w:rsidR="00A80E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Diretora de Turismo e Cultura-Leila Fraga e pela chefe de seção da Casa de Cultura-</w:t>
      </w:r>
      <w:proofErr w:type="spellStart"/>
      <w:r>
        <w:rPr>
          <w:rFonts w:ascii="Times New Roman" w:hAnsi="Times New Roman"/>
          <w:sz w:val="28"/>
          <w:szCs w:val="28"/>
        </w:rPr>
        <w:t>An</w:t>
      </w:r>
      <w:r w:rsidR="00A80EA0">
        <w:rPr>
          <w:rFonts w:ascii="Times New Roman" w:hAnsi="Times New Roman"/>
          <w:sz w:val="28"/>
          <w:szCs w:val="28"/>
        </w:rPr>
        <w:t>ajara</w:t>
      </w:r>
      <w:proofErr w:type="spellEnd"/>
      <w:r w:rsidR="00A80EA0">
        <w:rPr>
          <w:rFonts w:ascii="Times New Roman" w:hAnsi="Times New Roman"/>
          <w:sz w:val="28"/>
          <w:szCs w:val="28"/>
        </w:rPr>
        <w:t xml:space="preserve"> Mello da Silva. </w:t>
      </w:r>
    </w:p>
    <w:p w:rsidR="00EC7FD9" w:rsidRDefault="00A80EA0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Comissão será imparcial, não podendo ter</w:t>
      </w:r>
      <w:r w:rsidR="00891C0D">
        <w:rPr>
          <w:rFonts w:ascii="Times New Roman" w:hAnsi="Times New Roman"/>
          <w:sz w:val="28"/>
          <w:szCs w:val="28"/>
        </w:rPr>
        <w:t xml:space="preserve"> qualquer parentesco e ou vinculação com as candidatas, que ficarão responsáveis p</w:t>
      </w:r>
      <w:r w:rsidR="00891C0D">
        <w:rPr>
          <w:rFonts w:ascii="Times New Roman" w:hAnsi="Times New Roman"/>
          <w:sz w:val="28"/>
          <w:szCs w:val="28"/>
        </w:rPr>
        <w:t xml:space="preserve">ela eleição da Rainha e Princesas.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Havendo a comprovação de parentesco ou vinculo, a candidata será desclassificada, sem ônus às demais participantes.</w:t>
      </w:r>
    </w:p>
    <w:p w:rsidR="00EC7FD9" w:rsidRDefault="00EC7FD9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DA PRODUÇÃO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maquiagem e cabelo serão de responsabilidade </w:t>
      </w:r>
      <w:r w:rsidR="00A80EA0">
        <w:rPr>
          <w:rFonts w:ascii="Times New Roman" w:hAnsi="Times New Roman"/>
          <w:sz w:val="28"/>
          <w:szCs w:val="28"/>
        </w:rPr>
        <w:t>das candidatas; ou patrocínio de</w:t>
      </w:r>
      <w:r>
        <w:rPr>
          <w:rFonts w:ascii="Times New Roman" w:hAnsi="Times New Roman"/>
          <w:sz w:val="28"/>
          <w:szCs w:val="28"/>
        </w:rPr>
        <w:t xml:space="preserve"> entidade representada.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 candidatas desfilarão usando um traje Social LONGO.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DAS CANDIDATAS E DOS REQUISITOS DE </w:t>
      </w:r>
      <w:r>
        <w:rPr>
          <w:rFonts w:ascii="Times New Roman" w:hAnsi="Times New Roman"/>
          <w:b/>
          <w:sz w:val="28"/>
          <w:szCs w:val="28"/>
        </w:rPr>
        <w:t>ELEGIBILIDADE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Só poderão participar e serem eleitas as candidatas que preencher as seguintes condições: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er natural do município, ou estar morando no mínimo 01 (um) ano no mesmo, apresentar (comprovante de residência);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b)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er até </w:t>
      </w:r>
      <w:r w:rsidR="00A80EA0">
        <w:rPr>
          <w:rFonts w:ascii="Times New Roman" w:hAnsi="Times New Roman"/>
          <w:sz w:val="28"/>
          <w:szCs w:val="28"/>
        </w:rPr>
        <w:t xml:space="preserve">o dia </w:t>
      </w:r>
      <w:r>
        <w:rPr>
          <w:rFonts w:ascii="Times New Roman" w:hAnsi="Times New Roman"/>
          <w:sz w:val="28"/>
          <w:szCs w:val="28"/>
        </w:rPr>
        <w:t>30 de janeiro do cor</w:t>
      </w:r>
      <w:r>
        <w:rPr>
          <w:rFonts w:ascii="Times New Roman" w:hAnsi="Times New Roman"/>
          <w:sz w:val="28"/>
          <w:szCs w:val="28"/>
        </w:rPr>
        <w:t>rente ano a idade entre 15 e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anos; Sendo que as candidatas menores de idade só poderão se inscrever com assinatura e cópia do documento autorizado pelo responsável legal. O mesmo responsável deverá estar presente no dia do concurso e a ausência do mesmo</w:t>
      </w:r>
      <w:r>
        <w:rPr>
          <w:rFonts w:ascii="Times New Roman" w:hAnsi="Times New Roman"/>
          <w:sz w:val="28"/>
          <w:szCs w:val="28"/>
        </w:rPr>
        <w:t xml:space="preserve"> desclassificará automaticamente a candidata.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c)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er solteira;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ão ter filhos e não estar grávida;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e) estar cursando no mínimo o ensino médio;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f) ter disponibilidade para representar o Município nos eventos sociais e culturais;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g) ter boa conduta, a</w:t>
      </w:r>
      <w:r>
        <w:rPr>
          <w:rFonts w:ascii="Times New Roman" w:hAnsi="Times New Roman"/>
          <w:sz w:val="28"/>
          <w:szCs w:val="28"/>
        </w:rPr>
        <w:t xml:space="preserve">presentar padrões de comportamento e relacionamento condizente ao título almejado;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h) não poderá participar do concurso</w:t>
      </w:r>
      <w:r w:rsidR="00A80EA0">
        <w:rPr>
          <w:rFonts w:ascii="Times New Roman" w:hAnsi="Times New Roman"/>
          <w:sz w:val="28"/>
          <w:szCs w:val="28"/>
        </w:rPr>
        <w:t xml:space="preserve"> a candidata que já tenha</w:t>
      </w:r>
      <w:r>
        <w:rPr>
          <w:rFonts w:ascii="Times New Roman" w:hAnsi="Times New Roman"/>
          <w:sz w:val="28"/>
          <w:szCs w:val="28"/>
        </w:rPr>
        <w:t xml:space="preserve"> sido eleita rainha</w:t>
      </w:r>
      <w:r w:rsidR="00A80EA0">
        <w:rPr>
          <w:rFonts w:ascii="Times New Roman" w:hAnsi="Times New Roman"/>
          <w:sz w:val="28"/>
          <w:szCs w:val="28"/>
        </w:rPr>
        <w:t xml:space="preserve"> do Município de General Câmara</w:t>
      </w:r>
      <w:r>
        <w:rPr>
          <w:rFonts w:ascii="Times New Roman" w:hAnsi="Times New Roman"/>
          <w:sz w:val="28"/>
          <w:szCs w:val="28"/>
        </w:rPr>
        <w:t xml:space="preserve"> em outras edições.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Todas as candidatas autorizam, sem direit</w:t>
      </w:r>
      <w:r>
        <w:rPr>
          <w:rFonts w:ascii="Times New Roman" w:hAnsi="Times New Roman"/>
          <w:sz w:val="28"/>
          <w:szCs w:val="28"/>
        </w:rPr>
        <w:t xml:space="preserve">o a qualquer remuneração, o uso de fotos, imagens, </w:t>
      </w:r>
      <w:r w:rsidR="00A80EA0">
        <w:rPr>
          <w:rFonts w:ascii="Times New Roman" w:hAnsi="Times New Roman"/>
          <w:sz w:val="28"/>
          <w:szCs w:val="28"/>
        </w:rPr>
        <w:t xml:space="preserve">vídeo, </w:t>
      </w:r>
      <w:r>
        <w:rPr>
          <w:rFonts w:ascii="Times New Roman" w:hAnsi="Times New Roman"/>
          <w:sz w:val="28"/>
          <w:szCs w:val="28"/>
        </w:rPr>
        <w:t>voz e nome para toda publicidade</w:t>
      </w:r>
      <w:r w:rsidR="00A80EA0">
        <w:rPr>
          <w:rFonts w:ascii="Times New Roman" w:hAnsi="Times New Roman"/>
          <w:sz w:val="28"/>
          <w:szCs w:val="28"/>
        </w:rPr>
        <w:t xml:space="preserve"> (imprensa, redes sociais, rádio e TV)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quaisquer fins relacionados ao concurso.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DAS INSCRIÇÕES</w:t>
      </w:r>
    </w:p>
    <w:p w:rsidR="00EC7FD9" w:rsidRDefault="00A80EA0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Às</w:t>
      </w:r>
      <w:r w:rsidR="00891C0D">
        <w:rPr>
          <w:rFonts w:ascii="Times New Roman" w:hAnsi="Times New Roman"/>
          <w:sz w:val="28"/>
          <w:szCs w:val="28"/>
        </w:rPr>
        <w:t xml:space="preserve"> interessadas em participar do concurso deverão preencher a ficha de inscrição, que estará à disposição pelo </w:t>
      </w:r>
      <w:r>
        <w:rPr>
          <w:rFonts w:ascii="Times New Roman" w:hAnsi="Times New Roman"/>
          <w:sz w:val="28"/>
          <w:szCs w:val="28"/>
        </w:rPr>
        <w:t>Link</w:t>
      </w:r>
      <w:r w:rsidR="00B34B5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2D6B9D" w:rsidRPr="00B66FDF">
          <w:rPr>
            <w:rStyle w:val="Hyperlink"/>
            <w:rFonts w:ascii="Times New Roman" w:hAnsi="Times New Roman"/>
            <w:sz w:val="28"/>
            <w:szCs w:val="28"/>
          </w:rPr>
          <w:t>https://forms.gle/Ccup3EfZdXx9czoo7</w:t>
        </w:r>
      </w:hyperlink>
      <w:r w:rsidR="002D6B9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C7FD9" w:rsidRDefault="00A80EA0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Junto à</w:t>
      </w:r>
      <w:r w:rsidR="00891C0D">
        <w:rPr>
          <w:rFonts w:ascii="Times New Roman" w:hAnsi="Times New Roman"/>
          <w:sz w:val="28"/>
          <w:szCs w:val="28"/>
        </w:rPr>
        <w:t xml:space="preserve"> Ficha de Inscrição, a candidata deverá entregar os seguintes documentos, sob pena de indeferimento da inscrição: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cópia da carteira de identidade; ou outro documento</w:t>
      </w:r>
      <w:r w:rsidR="00A80EA0">
        <w:rPr>
          <w:rFonts w:ascii="Times New Roman" w:hAnsi="Times New Roman"/>
          <w:sz w:val="28"/>
          <w:szCs w:val="28"/>
        </w:rPr>
        <w:t xml:space="preserve"> oficial com foto</w:t>
      </w:r>
      <w:r>
        <w:rPr>
          <w:rFonts w:ascii="Times New Roman" w:hAnsi="Times New Roman"/>
          <w:sz w:val="28"/>
          <w:szCs w:val="28"/>
        </w:rPr>
        <w:t xml:space="preserve"> que a identifique;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termo de responsabilidade, devidamente assinad</w:t>
      </w:r>
      <w:r>
        <w:rPr>
          <w:rFonts w:ascii="Times New Roman" w:hAnsi="Times New Roman"/>
          <w:sz w:val="28"/>
          <w:szCs w:val="28"/>
        </w:rPr>
        <w:t xml:space="preserve">o, que lhe será entregue com a ficha de inscrição;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comprovante de residência</w:t>
      </w:r>
      <w:r w:rsidR="00A80EA0">
        <w:rPr>
          <w:rFonts w:ascii="Times New Roman" w:hAnsi="Times New Roman"/>
          <w:sz w:val="28"/>
          <w:szCs w:val="28"/>
        </w:rPr>
        <w:t xml:space="preserve"> (titular ou com declaração de próprio punho do titular)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 w:rsidR="00BE1EAF">
        <w:rPr>
          <w:rFonts w:ascii="Times New Roman" w:hAnsi="Times New Roman"/>
          <w:sz w:val="28"/>
          <w:szCs w:val="28"/>
        </w:rPr>
        <w:t>mídia digital contendo imagem (</w:t>
      </w:r>
      <w:r>
        <w:rPr>
          <w:rFonts w:ascii="Times New Roman" w:hAnsi="Times New Roman"/>
          <w:sz w:val="28"/>
          <w:szCs w:val="28"/>
        </w:rPr>
        <w:t>uma foto de rosto) para</w:t>
      </w:r>
      <w:r w:rsidR="00BE1EAF">
        <w:rPr>
          <w:rFonts w:ascii="Times New Roman" w:hAnsi="Times New Roman"/>
          <w:sz w:val="28"/>
          <w:szCs w:val="28"/>
        </w:rPr>
        <w:t xml:space="preserve"> postagem no site do município, com resolução alta.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Não serão admitidas em hipótese alguma inscrições após a data de 30 de janeiro.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DOS CRITÉRIOS DE AVALIAÇÃO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O julgamento será realizado pelo corpo de jurados que utilizará notas conforme os itens abaixo: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apresentação e postura;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desenvoltura e elegância;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beleza e simpatia; </w:t>
      </w:r>
    </w:p>
    <w:p w:rsidR="00EC7FD9" w:rsidRDefault="00BE1EAF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capacidade de comunicação.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PARÁGRAFO ÚNICO:</w:t>
      </w:r>
      <w:r>
        <w:rPr>
          <w:rFonts w:ascii="Times New Roman" w:hAnsi="Times New Roman"/>
          <w:sz w:val="28"/>
          <w:szCs w:val="28"/>
        </w:rPr>
        <w:t xml:space="preserve"> Caso</w:t>
      </w:r>
      <w:r>
        <w:rPr>
          <w:rFonts w:ascii="Times New Roman" w:hAnsi="Times New Roman"/>
          <w:sz w:val="28"/>
          <w:szCs w:val="28"/>
        </w:rPr>
        <w:t xml:space="preserve"> ocorra empate, entre duas candidatas, o critério para desempate será</w:t>
      </w:r>
    </w:p>
    <w:p w:rsidR="00EC7FD9" w:rsidRDefault="00BE1EA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Capacidade de Comunicação;</w:t>
      </w:r>
      <w:r w:rsidR="00891C0D">
        <w:rPr>
          <w:rFonts w:ascii="Times New Roman" w:hAnsi="Times New Roman"/>
          <w:sz w:val="28"/>
          <w:szCs w:val="28"/>
        </w:rPr>
        <w:t xml:space="preserve"> </w:t>
      </w:r>
    </w:p>
    <w:p w:rsidR="00EC7FD9" w:rsidRDefault="00891C0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Apresentação e postura.</w:t>
      </w:r>
    </w:p>
    <w:p w:rsidR="00EC7FD9" w:rsidRDefault="00BE1EAF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Presidente da Mesa será escolhido entre os três </w:t>
      </w:r>
      <w:r w:rsidR="00891C0D">
        <w:rPr>
          <w:rFonts w:ascii="Times New Roman" w:hAnsi="Times New Roman"/>
          <w:sz w:val="28"/>
          <w:szCs w:val="28"/>
        </w:rPr>
        <w:t>membros do corpo de jurados.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DA PREMIAÇÃO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dia do concurso;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Rainha d</w:t>
      </w:r>
      <w:r w:rsidR="00BE1EAF">
        <w:rPr>
          <w:rFonts w:ascii="Times New Roman" w:hAnsi="Times New Roman"/>
          <w:sz w:val="28"/>
          <w:szCs w:val="28"/>
        </w:rPr>
        <w:t>o Município 2025/2027 receberá um</w:t>
      </w:r>
      <w:r>
        <w:rPr>
          <w:rFonts w:ascii="Times New Roman" w:hAnsi="Times New Roman"/>
          <w:sz w:val="28"/>
          <w:szCs w:val="28"/>
        </w:rPr>
        <w:t xml:space="preserve"> buquê de flores; uma quantia em dinheiro no valor de R$1.500,00 e brindes dos patrocinadores.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Primeira </w:t>
      </w:r>
      <w:r w:rsidR="00BE1EAF">
        <w:rPr>
          <w:rFonts w:ascii="Times New Roman" w:hAnsi="Times New Roman"/>
          <w:sz w:val="28"/>
          <w:szCs w:val="28"/>
        </w:rPr>
        <w:t>Princesa do Município receberá um</w:t>
      </w:r>
      <w:r>
        <w:rPr>
          <w:rFonts w:ascii="Times New Roman" w:hAnsi="Times New Roman"/>
          <w:sz w:val="28"/>
          <w:szCs w:val="28"/>
        </w:rPr>
        <w:t xml:space="preserve"> buquê de flores; uma quantia em dinheiro no valor de R$700,00 e brindes do</w:t>
      </w:r>
      <w:r w:rsidR="00BE1EAF">
        <w:rPr>
          <w:rFonts w:ascii="Times New Roman" w:hAnsi="Times New Roman"/>
          <w:sz w:val="28"/>
          <w:szCs w:val="28"/>
        </w:rPr>
        <w:t>s patrocinadores.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Segunda </w:t>
      </w:r>
      <w:r w:rsidR="00BE1EAF">
        <w:rPr>
          <w:rFonts w:ascii="Times New Roman" w:hAnsi="Times New Roman"/>
          <w:sz w:val="28"/>
          <w:szCs w:val="28"/>
        </w:rPr>
        <w:t>Princesa do Município receberá um</w:t>
      </w:r>
      <w:r>
        <w:rPr>
          <w:rFonts w:ascii="Times New Roman" w:hAnsi="Times New Roman"/>
          <w:sz w:val="28"/>
          <w:szCs w:val="28"/>
        </w:rPr>
        <w:t xml:space="preserve"> buquê de flores; uma quantia em dinheiro no valor de R$700,00 e brindes dos patrocinadores</w:t>
      </w:r>
      <w:r w:rsidR="00BE1EAF">
        <w:rPr>
          <w:rFonts w:ascii="Times New Roman" w:hAnsi="Times New Roman"/>
          <w:sz w:val="28"/>
          <w:szCs w:val="28"/>
        </w:rPr>
        <w:t>.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Faixas e coroas serão entregues juntamente com indumentária de soberanas</w:t>
      </w:r>
      <w:r w:rsidR="00BE1EAF">
        <w:rPr>
          <w:rFonts w:ascii="Times New Roman" w:hAnsi="Times New Roman"/>
          <w:sz w:val="28"/>
          <w:szCs w:val="28"/>
        </w:rPr>
        <w:t xml:space="preserve"> após </w:t>
      </w:r>
      <w:proofErr w:type="gramStart"/>
      <w:r w:rsidR="00BE1EAF">
        <w:rPr>
          <w:rFonts w:ascii="Times New Roman" w:hAnsi="Times New Roman"/>
          <w:sz w:val="28"/>
          <w:szCs w:val="28"/>
        </w:rPr>
        <w:t>a</w:t>
      </w:r>
      <w:proofErr w:type="gramEnd"/>
      <w:r w:rsidR="00BE1EAF">
        <w:rPr>
          <w:rFonts w:ascii="Times New Roman" w:hAnsi="Times New Roman"/>
          <w:sz w:val="28"/>
          <w:szCs w:val="28"/>
        </w:rPr>
        <w:t xml:space="preserve"> confecção das mesmas. (</w:t>
      </w:r>
      <w:r>
        <w:rPr>
          <w:rFonts w:ascii="Times New Roman" w:hAnsi="Times New Roman"/>
          <w:sz w:val="28"/>
          <w:szCs w:val="28"/>
        </w:rPr>
        <w:t>INDUMENTÁRIA E COROAS DEVE</w:t>
      </w:r>
      <w:r w:rsidR="00BE1EAF">
        <w:rPr>
          <w:rFonts w:ascii="Times New Roman" w:hAnsi="Times New Roman"/>
          <w:sz w:val="28"/>
          <w:szCs w:val="28"/>
        </w:rPr>
        <w:t>RÃO SER DEVOLVIDAS AO MUNICÍPIO</w:t>
      </w:r>
      <w:r>
        <w:rPr>
          <w:rFonts w:ascii="Times New Roman" w:hAnsi="Times New Roman"/>
          <w:sz w:val="28"/>
          <w:szCs w:val="28"/>
        </w:rPr>
        <w:t>, NO TÉRMINO DO MANDATO.)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DAS DEMAIS DISPOSIÇÕES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 partir da proclamação oficial do resultado do concurso, as eleitas se comprometem: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a comparecer a entrevistas nos meios de comunicação e fi</w:t>
      </w:r>
      <w:r>
        <w:rPr>
          <w:rFonts w:ascii="Times New Roman" w:hAnsi="Times New Roman"/>
          <w:sz w:val="28"/>
          <w:szCs w:val="28"/>
        </w:rPr>
        <w:t>carem à disposição da Comissão Organizadora, para eventos, confraternizações e demais atividades que a representatividade impõe, portando-se, sempre, de maneira condizente com o cargo e obedecendo a todas as disposições deste Regulamento, sob pena de perda</w:t>
      </w:r>
      <w:r>
        <w:rPr>
          <w:rFonts w:ascii="Times New Roman" w:hAnsi="Times New Roman"/>
          <w:sz w:val="28"/>
          <w:szCs w:val="28"/>
        </w:rPr>
        <w:t xml:space="preserve"> do título;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b) a usar os trajes, calçados e acessórios definidos pela comissão organizadora sempre que comparecerem a</w:t>
      </w:r>
      <w:r w:rsidR="00BE1EAF">
        <w:rPr>
          <w:rFonts w:ascii="Times New Roman" w:hAnsi="Times New Roman"/>
          <w:sz w:val="28"/>
          <w:szCs w:val="28"/>
        </w:rPr>
        <w:t>os</w:t>
      </w:r>
      <w:r>
        <w:rPr>
          <w:rFonts w:ascii="Times New Roman" w:hAnsi="Times New Roman"/>
          <w:sz w:val="28"/>
          <w:szCs w:val="28"/>
        </w:rPr>
        <w:t xml:space="preserve"> atos de divulgação e representação da Prefeitura Municipal;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realizar a divulgação da Festa no Município de General Câmara e em outros</w:t>
      </w:r>
      <w:r>
        <w:rPr>
          <w:rFonts w:ascii="Times New Roman" w:hAnsi="Times New Roman"/>
          <w:sz w:val="28"/>
          <w:szCs w:val="28"/>
        </w:rPr>
        <w:t xml:space="preserve"> Municípios;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a participar todos os dias da Festa do Município;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e) a não fazer uso em público, durante todo o período de sua representatividade, de bebidas alcoólicas, cigarros e substâncias vedadas por lei; </w:t>
      </w:r>
    </w:p>
    <w:p w:rsidR="00EC7FD9" w:rsidRDefault="00891C0D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f) a não casar, nem tornar-se mãe durante o</w:t>
      </w:r>
      <w:r>
        <w:rPr>
          <w:rFonts w:ascii="Times New Roman" w:hAnsi="Times New Roman"/>
          <w:sz w:val="28"/>
          <w:szCs w:val="28"/>
        </w:rPr>
        <w:t xml:space="preserve"> período de sua representatividade;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 o recebimento da Ficha de Inscrição, a candidata assinará termo declarando conhecer e concordar com o Regulamento Oficial do Concurso, comprometendo-se a cumpri-lo integralmente sob pena de cancelamento da inscrição </w:t>
      </w:r>
      <w:r>
        <w:rPr>
          <w:rFonts w:ascii="Times New Roman" w:hAnsi="Times New Roman"/>
          <w:sz w:val="28"/>
          <w:szCs w:val="28"/>
        </w:rPr>
        <w:t>e, se eleita, de perda da representatividade. Os casos omissos neste Regulamento serão resolvidos soberanamente pela comissão organizadora.</w:t>
      </w:r>
    </w:p>
    <w:p w:rsidR="00EC7FD9" w:rsidRDefault="00891C0D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Primeira Princesa ganhará o direito de substituir a rainha em casos de quebra de contrato ou qualquer outro proble</w:t>
      </w:r>
      <w:r>
        <w:rPr>
          <w:rFonts w:ascii="Times New Roman" w:hAnsi="Times New Roman"/>
          <w:sz w:val="28"/>
          <w:szCs w:val="28"/>
        </w:rPr>
        <w:t>ma que a impossibilite de cumprir com os compromissos oficiais; Todos os direitos de reprodução por DVDS, CDS e qualquer forma de áudio/vídeo, ou outros meios de divulgação como em jornais, revistas, estão reservados e são exclusivos dos organizadores.</w:t>
      </w:r>
    </w:p>
    <w:p w:rsidR="00EC7FD9" w:rsidRDefault="00EC7FD9">
      <w:pPr>
        <w:jc w:val="both"/>
        <w:rPr>
          <w:rFonts w:ascii="Times New Roman" w:hAnsi="Times New Roman"/>
          <w:sz w:val="28"/>
          <w:szCs w:val="28"/>
        </w:rPr>
      </w:pPr>
    </w:p>
    <w:sectPr w:rsidR="00EC7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720" w:right="1417" w:bottom="1135" w:left="1418" w:header="720" w:footer="5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0D" w:rsidRDefault="00891C0D">
      <w:r>
        <w:separator/>
      </w:r>
    </w:p>
  </w:endnote>
  <w:endnote w:type="continuationSeparator" w:id="0">
    <w:p w:rsidR="00891C0D" w:rsidRDefault="0089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D9" w:rsidRDefault="00EC7FD9">
    <w:pPr>
      <w:tabs>
        <w:tab w:val="center" w:pos="4419"/>
        <w:tab w:val="right" w:pos="8838"/>
      </w:tabs>
      <w:rPr>
        <w:rFonts w:ascii="Lucida Sans" w:eastAsia="Lucida Sans" w:hAnsi="Lucida Sans" w:cs="Lucida Sans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D9" w:rsidRDefault="00891C0D">
    <w:pPr>
      <w:ind w:right="360"/>
      <w:jc w:val="center"/>
      <w:rPr>
        <w:rFonts w:ascii="Arial" w:eastAsia="Arial" w:hAnsi="Arial" w:cs="Arial"/>
        <w:b/>
        <w:color w:val="333333"/>
        <w:sz w:val="16"/>
        <w:szCs w:val="16"/>
      </w:rPr>
    </w:pPr>
    <w:r>
      <w:rPr>
        <w:rFonts w:ascii="Arial" w:eastAsia="Arial" w:hAnsi="Arial" w:cs="Arial"/>
        <w:b/>
        <w:color w:val="333333"/>
        <w:sz w:val="22"/>
        <w:szCs w:val="22"/>
      </w:rPr>
      <w:t xml:space="preserve">Rua: Dr. Eugenio de melo,681 </w: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-88265</wp:posOffset>
              </wp:positionV>
              <wp:extent cx="0" cy="12700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4630" y="3780000"/>
                        <a:ext cx="66827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3pt;margin-top:-6.95pt;height:1pt;width:0pt;z-index:-251657216;mso-width-relative:page;mso-height-relative:page;" filled="f" stroked="t" coordsize="21600,21600" o:gfxdata="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6hrfNIAAAAHAQAADwAAAAAAAAABACAAAAAiAAAAZHJz&#10;L2Rvd25yZXYueG1sUEsBAhQAFAAAAAgAh07iQEiPfqtDAgAApgQAAA4AAAAAAAAAAQAgAAAAIQEA&#10;AGRycy9lMm9Eb2MueG1sUEsFBgAAAAAGAAYAWQEAANYFAAAAAA==&#10;">
              <v:fill on="f" focussize="0,0"/>
              <v:stroke color="#000000" miterlimit="8" joinstyle="miter"/>
              <v:imagedata o:title=""/>
              <o:lock v:ext="edit" aspectratio="f"/>
            </v:shape>
          </w:pict>
        </mc:Fallback>
      </mc:AlternateContent>
    </w:r>
  </w:p>
  <w:p w:rsidR="00EC7FD9" w:rsidRDefault="00891C0D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333333"/>
        <w:sz w:val="22"/>
        <w:szCs w:val="22"/>
      </w:rPr>
    </w:pPr>
    <w:r>
      <w:rPr>
        <w:rFonts w:ascii="Arial" w:eastAsia="Arial" w:hAnsi="Arial" w:cs="Arial"/>
        <w:b/>
        <w:color w:val="333333"/>
        <w:sz w:val="22"/>
        <w:szCs w:val="22"/>
      </w:rPr>
      <w:t xml:space="preserve">CEP: </w:t>
    </w:r>
    <w:r>
      <w:rPr>
        <w:rFonts w:ascii="Arial" w:eastAsia="Arial" w:hAnsi="Arial" w:cs="Arial"/>
        <w:b/>
        <w:color w:val="333333"/>
        <w:sz w:val="22"/>
        <w:szCs w:val="22"/>
      </w:rPr>
      <w:t>95.820-000 GENERAL CÂMARA Rio Grande do Sul</w:t>
    </w:r>
  </w:p>
  <w:p w:rsidR="00EC7FD9" w:rsidRDefault="00891C0D">
    <w:pPr>
      <w:jc w:val="center"/>
    </w:pPr>
    <w:r>
      <w:rPr>
        <w:rFonts w:ascii="Arial" w:eastAsia="Arial" w:hAnsi="Arial" w:cs="Arial"/>
        <w:b/>
        <w:color w:val="333333"/>
        <w:sz w:val="22"/>
        <w:szCs w:val="22"/>
      </w:rPr>
      <w:t>CNPJ: 88.117.726/0001-50 e-mail: turismo@generalcamara.com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D9" w:rsidRDefault="00EC7FD9">
    <w:pPr>
      <w:tabs>
        <w:tab w:val="center" w:pos="4419"/>
        <w:tab w:val="right" w:pos="8838"/>
      </w:tabs>
      <w:rPr>
        <w:rFonts w:ascii="Lucida Sans" w:eastAsia="Lucida Sans" w:hAnsi="Lucida Sans" w:cs="Lucida Sans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0D" w:rsidRDefault="00891C0D">
      <w:r>
        <w:separator/>
      </w:r>
    </w:p>
  </w:footnote>
  <w:footnote w:type="continuationSeparator" w:id="0">
    <w:p w:rsidR="00891C0D" w:rsidRDefault="0089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D9" w:rsidRDefault="00891C0D">
    <w:pPr>
      <w:tabs>
        <w:tab w:val="center" w:pos="4419"/>
        <w:tab w:val="right" w:pos="8838"/>
      </w:tabs>
      <w:rPr>
        <w:rFonts w:ascii="Lucida Sans" w:eastAsia="Lucida Sans" w:hAnsi="Lucida Sans" w:cs="Lucida Sans"/>
        <w:color w:val="000000"/>
      </w:rPr>
    </w:pPr>
    <w:r>
      <w:rPr>
        <w:rFonts w:ascii="Lucida Sans" w:eastAsia="Lucida Sans" w:hAnsi="Lucida Sans" w:cs="Lucida Sans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523.3pt;height:705.6pt;z-index:-251656192;mso-position-horizontal:center;mso-position-horizontal-relative:margin;mso-position-vertical:center;mso-position-vertical-relative:margin;mso-width-relative:page;mso-height-relative:page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D9" w:rsidRDefault="00891C0D">
    <w:pPr>
      <w:tabs>
        <w:tab w:val="center" w:pos="4419"/>
        <w:tab w:val="left" w:pos="6705"/>
        <w:tab w:val="right" w:pos="8838"/>
        <w:tab w:val="right" w:pos="9072"/>
      </w:tabs>
      <w:rPr>
        <w:rFonts w:ascii="Lucida Sans" w:eastAsia="Lucida Sans" w:hAnsi="Lucida Sans" w:cs="Lucida Sans"/>
        <w:color w:val="000000"/>
      </w:rPr>
    </w:pPr>
    <w:r>
      <w:rPr>
        <w:rFonts w:ascii="Lucida Sans" w:eastAsia="Lucida Sans" w:hAnsi="Lucida Sans" w:cs="Lucida Sans"/>
        <w:color w:val="000000"/>
      </w:rPr>
      <w:tab/>
    </w:r>
    <w:r>
      <w:rPr>
        <w:rFonts w:ascii="Lucida Sans" w:eastAsia="Lucida Sans" w:hAnsi="Lucida Sans" w:cs="Lucida Sans"/>
        <w:color w:val="000000"/>
      </w:rPr>
      <w:tab/>
    </w: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-361315</wp:posOffset>
          </wp:positionV>
          <wp:extent cx="1379220" cy="845820"/>
          <wp:effectExtent l="0" t="0" r="0" b="0"/>
          <wp:wrapNone/>
          <wp:docPr id="8" name="image2.png" descr="\\SERVIDOR\Compartilhamento\SECRETARIA DE CULTURA\LOGO SE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\\SERVIDOR\Compartilhamento\SECRETARIA DE CULTURA\LOGO SEC.png"/>
                  <pic:cNvPicPr preferRelativeResize="0"/>
                </pic:nvPicPr>
                <pic:blipFill>
                  <a:blip r:embed="rId1"/>
                  <a:srcRect t="141" b="141"/>
                  <a:stretch>
                    <a:fillRect/>
                  </a:stretch>
                </pic:blipFill>
                <pic:spPr>
                  <a:xfrm>
                    <a:off x="0" y="0"/>
                    <a:ext cx="137922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6.35pt;margin-top:-21.8pt;width:65.75pt;height:67.9pt;z-index:251661312;mso-wrap-distance-left:9pt;mso-wrap-distance-right:9pt;mso-position-horizontal-relative:margin;mso-position-vertical-relative:text;mso-width-relative:page;mso-height-relative:page" o:preferrelative="f" wrapcoords="-170 0 -170 21436 21600 21436 21600 0 -170 0">
          <v:imagedata r:id="rId2" o:title=""/>
          <w10:wrap type="tight" anchorx="margin"/>
        </v:shape>
        <o:OLEObject Type="Embed" ProgID="Word.Document.8" ShapeID="_x0000_s2049" DrawAspect="Content" ObjectID="_1798005113" r:id="rId3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698500</wp:posOffset>
              </wp:positionH>
              <wp:positionV relativeFrom="paragraph">
                <wp:posOffset>-189865</wp:posOffset>
              </wp:positionV>
              <wp:extent cx="4010025" cy="68389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13925" y="3444720"/>
                        <a:ext cx="4000500" cy="67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C7FD9" w:rsidRDefault="00891C0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ESTADO DO RIO GRANDE DO SUL</w:t>
                          </w:r>
                        </w:p>
                        <w:p w:rsidR="00EC7FD9" w:rsidRDefault="00891C0D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PREFEITURA MUNICIPAL DE GENERAL CÂMARA</w:t>
                          </w:r>
                        </w:p>
                        <w:p w:rsidR="00EC7FD9" w:rsidRDefault="00891C0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SECRETARIA DE TUR, CUL, ESP E LAZER.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55pt;margin-top:-14.95pt;height:53.85pt;width:315.75pt;z-index:251659264;mso-width-relative:page;mso-height-relative:page;" fillcolor="#FFFFFF" filled="t" stroked="f" coordsize="21600,21600" o:gfxdata="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I2BtNgAAAAKAQAADwAAAAAAAAABACAAAAAiAAAAZHJzL2Rvd25yZXYu&#10;eG1sUEsBAhQAFAAAAAgAh07iQDhSgDb7AQAA+AMAAA4AAAAAAAAAAQAgAAAAJwEAAGRycy9lMm9E&#10;b2MueG1sUEsFBgAAAAAGAAYAWQEAAJQFAAAAAA==&#10;">
              <v:fill on="t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1F6743EC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>ESTADO DO RIO GRANDE DO SUL</w:t>
                    </w:r>
                  </w:p>
                  <w:p w14:paraId="0C379B77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>PREFEITURA MUNICIPAL DE GENERAL CÂMARA</w:t>
                    </w:r>
                  </w:p>
                  <w:p w14:paraId="2D550CB8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>SECRETARIA DE TUR, CUL, ESP E LAZER.</w:t>
                    </w:r>
                  </w:p>
                </w:txbxContent>
              </v:textbox>
            </v:rect>
          </w:pict>
        </mc:Fallback>
      </mc:AlternateContent>
    </w:r>
  </w:p>
  <w:p w:rsidR="00EC7FD9" w:rsidRDefault="00EC7FD9">
    <w:pPr>
      <w:tabs>
        <w:tab w:val="center" w:pos="4419"/>
        <w:tab w:val="right" w:pos="8838"/>
      </w:tabs>
      <w:rPr>
        <w:rFonts w:ascii="Lucida Sans" w:eastAsia="Lucida Sans" w:hAnsi="Lucida Sans" w:cs="Lucida Sans"/>
        <w:color w:val="000000"/>
      </w:rPr>
    </w:pPr>
  </w:p>
  <w:p w:rsidR="00EC7FD9" w:rsidRDefault="00891C0D">
    <w:pPr>
      <w:tabs>
        <w:tab w:val="center" w:pos="4419"/>
        <w:tab w:val="right" w:pos="8838"/>
      </w:tabs>
      <w:rPr>
        <w:rFonts w:ascii="Lucida Sans" w:eastAsia="Lucida Sans" w:hAnsi="Lucida Sans" w:cs="Lucida Sans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195580</wp:posOffset>
              </wp:positionV>
              <wp:extent cx="0" cy="12700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-8.95pt;margin-top:15.4pt;height:1pt;width:0pt;z-index:251659264;mso-width-relative:page;mso-height-relative:page;" filled="f" stroked="t" coordsize="21600,21600" o:gfxdata="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l2vCLWAAAACQEAAA8AAAAAAAAAAQAgAAAAIgAAAGRycy9k&#10;b3ducmV2LnhtbFBLAQIUABQAAAAIAIdO4kCfm8wOPQIAAJkEAAAOAAAAAAAAAAEAIAAAACUBAABk&#10;cnMvZTJvRG9jLnhtbFBLBQYAAAAABgAGAFkBAADU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:rsidR="00EC7FD9" w:rsidRDefault="00891C0D">
    <w:pPr>
      <w:tabs>
        <w:tab w:val="center" w:pos="4419"/>
        <w:tab w:val="right" w:pos="8838"/>
      </w:tabs>
      <w:rPr>
        <w:rFonts w:ascii="Lucida Sans" w:eastAsia="Lucida Sans" w:hAnsi="Lucida Sans" w:cs="Lucida Sans"/>
        <w:color w:val="000000"/>
      </w:rPr>
    </w:pPr>
    <w:r>
      <w:rPr>
        <w:sz w:val="20"/>
        <w:szCs w:val="20"/>
      </w:rPr>
      <w:pict>
        <v:shape id="WordPictureWatermark1" o:spid="_x0000_s2050" type="#_x0000_t75" style="position:absolute;margin-left:23.5pt;margin-top:75.1pt;width:406.15pt;height:547.65pt;z-index:-251657216;mso-position-horizontal-relative:margin;mso-position-vertical-relative:margin;mso-width-relative:page;mso-height-relative:page">
          <v:imagedata r:id="rId4" o:title="image3" gain="19661f" blacklevel="22938f"/>
          <w10:wrap anchorx="margin" anchory="margin"/>
        </v:shape>
      </w:pict>
    </w:r>
    <w:r>
      <w:rPr>
        <w:sz w:val="20"/>
        <w:szCs w:val="20"/>
      </w:rPr>
      <w:t xml:space="preserve">                                  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D9" w:rsidRDefault="00891C0D">
    <w:pPr>
      <w:tabs>
        <w:tab w:val="center" w:pos="4419"/>
        <w:tab w:val="right" w:pos="8838"/>
      </w:tabs>
      <w:rPr>
        <w:rFonts w:ascii="Lucida Sans" w:eastAsia="Lucida Sans" w:hAnsi="Lucida Sans" w:cs="Lucida Sans"/>
        <w:color w:val="000000"/>
      </w:rPr>
    </w:pPr>
    <w:r>
      <w:rPr>
        <w:rFonts w:ascii="Lucida Sans" w:eastAsia="Lucida Sans" w:hAnsi="Lucida Sans" w:cs="Lucida Sans"/>
        <w:color w:val="000000"/>
      </w:rPr>
      <w:pict w14:anchorId="2A43A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23.3pt;height:705.6pt;z-index:-251658240;mso-position-horizontal:center;mso-position-horizontal-relative:margin;mso-position-vertical:center;mso-position-vertical-relative:margin;mso-width-relative:page;mso-height-relative:page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D9"/>
    <w:rsid w:val="002D6B9D"/>
    <w:rsid w:val="00891C0D"/>
    <w:rsid w:val="00A80EA0"/>
    <w:rsid w:val="00B34B53"/>
    <w:rsid w:val="00B92752"/>
    <w:rsid w:val="00BE1EAF"/>
    <w:rsid w:val="00EC7FD9"/>
    <w:rsid w:val="00F54460"/>
    <w:rsid w:val="6D41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EAC86FA-45C0-46B9-B302-6FD3F5EB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Lucida Sans" w:hAnsi="Lucida Sans" w:cs="Lucida Sans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 Unicode" w:eastAsia="Times New Roman" w:hAnsi="Lucida Sans Unicode" w:cs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b/>
      <w:bCs/>
      <w:sz w:val="32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rPr>
      <w:rFonts w:ascii="Lucida Sans Unicode" w:eastAsia="Times New Roman" w:hAnsi="Lucida Sans Unicode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Pr>
      <w:rFonts w:ascii="Lucida Sans Unicode" w:eastAsia="Times New Roman" w:hAnsi="Lucida Sans Unicode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Lucida Sans Unicode" w:eastAsia="Times New Roman" w:hAnsi="Lucida Sans Unicode" w:cs="Times New Roman"/>
      <w:b/>
      <w:bCs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2D6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Ccup3EfZdXx9czoo7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o_Microsoft_Word_97_-_20031.doc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  <customShpInfo spid="_x0000_s2050"/>
    <customShpInfo spid="_x0000_s2052"/>
    <customShpInfo spid="_x0000_s205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yzfNre0YY1RiTBb3KJ9/ySUMg==">CgMxLjA4AHIhMU5hUVBoTVFLNmtUNXNCdDdOYTBwQkh4ZWJrZTA0MjdW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1159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Conta da Microsoft</cp:lastModifiedBy>
  <cp:revision>3</cp:revision>
  <dcterms:created xsi:type="dcterms:W3CDTF">2025-01-10T11:40:00Z</dcterms:created>
  <dcterms:modified xsi:type="dcterms:W3CDTF">2025-01-10T12:05:00Z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701F90824750408B94C550FB703279CB_12</vt:lpwstr>
  </property>
</Properties>
</file>